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946" w:rsidRDefault="00060F9D" w:rsidP="008E1C42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-243840</wp:posOffset>
            </wp:positionV>
            <wp:extent cx="5836920" cy="80308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стр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803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2946" w:rsidRDefault="00C12946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C12946" w:rsidRDefault="00C12946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C12946" w:rsidRDefault="00C12946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C12946" w:rsidRDefault="00C12946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C12946" w:rsidRDefault="00C12946" w:rsidP="00035C44">
      <w:pPr>
        <w:spacing w:line="276" w:lineRule="auto"/>
        <w:jc w:val="both"/>
        <w:rPr>
          <w:sz w:val="28"/>
          <w:szCs w:val="28"/>
        </w:rPr>
      </w:pPr>
    </w:p>
    <w:p w:rsidR="00C12946" w:rsidRDefault="00C12946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Работа в </w:t>
      </w:r>
      <w:proofErr w:type="gramStart"/>
      <w:r w:rsidRPr="00117418">
        <w:rPr>
          <w:sz w:val="28"/>
          <w:szCs w:val="28"/>
        </w:rPr>
        <w:t>ДОУ</w:t>
      </w:r>
      <w:proofErr w:type="gramEnd"/>
      <w:r w:rsidRPr="00117418">
        <w:rPr>
          <w:sz w:val="28"/>
          <w:szCs w:val="28"/>
        </w:rPr>
        <w:t xml:space="preserve"> безусловно требует добросовестности, честности, доброты в ее деятельности, что является залогом нашего успеха.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Действия и поведение каждого работника важны, если стремится добиться хороших результатов работы. Постоянное развитие нашей деятельности требует от всех нас слаженности действий, и именно поэтому установление общих принципов и ценностей особенно необходимо. 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>Настоящие стандарты поведения воплощают в себе наши основные ценности и устанавливают обязательные для всех наших работников этические требования, являясь практическим руководством к действию.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>Стандарты поведения призваны установить ключевые принципы, которыми должны руководствоваться наши работники.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Настоящим мы делаем первый шаг на пути к планомерному внедрению программы соответствия и противодействия </w:t>
      </w:r>
      <w:proofErr w:type="gramStart"/>
      <w:r w:rsidRPr="00117418">
        <w:rPr>
          <w:sz w:val="28"/>
          <w:szCs w:val="28"/>
        </w:rPr>
        <w:t>коррупции</w:t>
      </w:r>
      <w:proofErr w:type="gramEnd"/>
      <w:r w:rsidRPr="00117418">
        <w:rPr>
          <w:sz w:val="28"/>
          <w:szCs w:val="28"/>
        </w:rPr>
        <w:t xml:space="preserve"> и мы ожидаем от всех наших работников вступления на этот путь.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numPr>
          <w:ilvl w:val="0"/>
          <w:numId w:val="1"/>
        </w:numPr>
        <w:spacing w:line="276" w:lineRule="auto"/>
        <w:jc w:val="both"/>
        <w:rPr>
          <w:rStyle w:val="a4"/>
          <w:bCs/>
          <w:sz w:val="28"/>
          <w:szCs w:val="28"/>
        </w:rPr>
      </w:pPr>
      <w:r w:rsidRPr="00117418">
        <w:rPr>
          <w:rStyle w:val="a4"/>
          <w:bCs/>
          <w:sz w:val="28"/>
          <w:szCs w:val="28"/>
        </w:rPr>
        <w:t>Наши ценности</w:t>
      </w:r>
    </w:p>
    <w:p w:rsidR="008E1C42" w:rsidRPr="00117418" w:rsidRDefault="008E1C42" w:rsidP="008E1C42">
      <w:pPr>
        <w:spacing w:line="276" w:lineRule="auto"/>
        <w:ind w:left="1211"/>
        <w:jc w:val="both"/>
        <w:rPr>
          <w:rStyle w:val="a4"/>
          <w:bCs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Основу составляют три ведущих принципа: добросовестность, прозрачность, развитие.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1.1. Добросовестность означает непреклонное следование требованиям закона и надлежащее выполнение обязательств, принимаемых обществом. Главная цель – общекультурные, общечеловеческие, общегосударственные требования к деятельности работника.</w:t>
      </w:r>
    </w:p>
    <w:p w:rsidR="008E1C42" w:rsidRPr="00117418" w:rsidRDefault="008E1C42" w:rsidP="008E1C42">
      <w:pPr>
        <w:jc w:val="both"/>
        <w:rPr>
          <w:bCs/>
          <w:sz w:val="28"/>
          <w:szCs w:val="28"/>
        </w:rPr>
      </w:pPr>
      <w:r w:rsidRPr="00117418">
        <w:rPr>
          <w:sz w:val="28"/>
          <w:szCs w:val="28"/>
        </w:rPr>
        <w:t xml:space="preserve"> 1.2. Прозрачность означает обеспечение доступности информации, раскрытие которой обязательно в соответствии с применимым законодательством, а так же иных сведений, раскрываемых в интересах. Вся деятельность </w:t>
      </w:r>
      <w:r w:rsidRPr="00117418">
        <w:rPr>
          <w:rStyle w:val="a3"/>
          <w:b w:val="0"/>
          <w:sz w:val="28"/>
          <w:szCs w:val="28"/>
        </w:rPr>
        <w:t>Муниципального бюджетного дошкольного образовательного учреждения «</w:t>
      </w:r>
      <w:proofErr w:type="spellStart"/>
      <w:r>
        <w:rPr>
          <w:rStyle w:val="a3"/>
          <w:b w:val="0"/>
          <w:sz w:val="28"/>
          <w:szCs w:val="28"/>
        </w:rPr>
        <w:t>Шурабашский</w:t>
      </w:r>
      <w:proofErr w:type="spellEnd"/>
      <w:r>
        <w:rPr>
          <w:rStyle w:val="a3"/>
          <w:b w:val="0"/>
          <w:sz w:val="28"/>
          <w:szCs w:val="28"/>
        </w:rPr>
        <w:t xml:space="preserve"> детский сад</w:t>
      </w:r>
      <w:r w:rsidRPr="00117418">
        <w:rPr>
          <w:sz w:val="28"/>
          <w:szCs w:val="28"/>
        </w:rPr>
        <w:t xml:space="preserve"> (далее ДОУ) осуществляется в соответствии со строго документированными процедурами, исполнения за надлежащим выполнением требований закона и внутренних локальных актов.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rStyle w:val="a4"/>
          <w:bCs/>
          <w:sz w:val="28"/>
          <w:szCs w:val="28"/>
        </w:rPr>
      </w:pPr>
      <w:r w:rsidRPr="00117418">
        <w:rPr>
          <w:rStyle w:val="a4"/>
          <w:bCs/>
          <w:sz w:val="28"/>
          <w:szCs w:val="28"/>
        </w:rPr>
        <w:t>2. Законность и противодействие коррупции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rStyle w:val="a4"/>
          <w:bCs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lastRenderedPageBreak/>
        <w:t xml:space="preserve"> 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2.1. Общие требования к взаимодействию с третьими лицами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Важнейшей мерой по поддержанию безупречной репутации ДОУ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ДОУ.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Любые отношения для нас основываются на открытости, признании взаимных интересов и неукоснительном следовании требованиям закона. </w:t>
      </w:r>
      <w:proofErr w:type="gramStart"/>
      <w:r w:rsidRPr="00117418">
        <w:rPr>
          <w:sz w:val="28"/>
          <w:szCs w:val="28"/>
        </w:rPr>
        <w:t>Ответственный</w:t>
      </w:r>
      <w:proofErr w:type="gramEnd"/>
      <w:r w:rsidRPr="00117418">
        <w:rPr>
          <w:sz w:val="28"/>
          <w:szCs w:val="28"/>
        </w:rPr>
        <w:t xml:space="preserve"> за организацию работы по профилактике коррупционных и иных правонарушений в ДОУ уполномочен следить за соблюдением всех требований, применимых к взаимодействиям с коллективом, потребителями.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2.2. Отношения с поставщиками.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В целях обеспечения интересов ДОУ 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2.3. Отношения с потребителями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Добросовестное исполнение обязательств и постоянное улучшение </w:t>
      </w:r>
      <w:proofErr w:type="gramStart"/>
      <w:r w:rsidRPr="00117418">
        <w:rPr>
          <w:sz w:val="28"/>
          <w:szCs w:val="28"/>
        </w:rPr>
        <w:t>качества услуг, предоставляемые ДОУ являются</w:t>
      </w:r>
      <w:proofErr w:type="gramEnd"/>
      <w:r w:rsidRPr="00117418">
        <w:rPr>
          <w:sz w:val="28"/>
          <w:szCs w:val="28"/>
        </w:rPr>
        <w:t xml:space="preserve"> нашими главными приоритетами в отношениях с детьми и родителями (законными представителями). Деятельность ДОУ направлена на реализацию основных задач дошкольного образования: на сохранение и укрепление физического и </w:t>
      </w:r>
      <w:r w:rsidRPr="00117418">
        <w:rPr>
          <w:sz w:val="28"/>
          <w:szCs w:val="28"/>
        </w:rPr>
        <w:lastRenderedPageBreak/>
        <w:t>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В отношениях не допускать использование любых неправомерных способов прямо или косвенно воздействовать на потребителей услуг ДОУ с целью получения иной незаконной выгоды.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допускать в ДОУ 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Если работника, родителя (законного представителя) и т.д. ДОУ  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ДОУ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2.4. Мошенническая деятельность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2.5. Деятельность с использованием методов принуждения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</w:t>
      </w:r>
      <w:r w:rsidRPr="00117418">
        <w:rPr>
          <w:sz w:val="28"/>
          <w:szCs w:val="28"/>
        </w:rPr>
        <w:lastRenderedPageBreak/>
        <w:t>законным интересам с целью получения неправомерного преимущества или уклонения от исполнения обязательства.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2.6. Деятельность на основе сговора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2.7. Обструкционная деятельность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Не допускается намеренное уничтожение документации, фальсификация, изменение или сокрытие доказатель</w:t>
      </w:r>
      <w:proofErr w:type="gramStart"/>
      <w:r w:rsidRPr="00117418">
        <w:rPr>
          <w:sz w:val="28"/>
          <w:szCs w:val="28"/>
        </w:rPr>
        <w:t>ств дл</w:t>
      </w:r>
      <w:proofErr w:type="gramEnd"/>
      <w:r w:rsidRPr="00117418">
        <w:rPr>
          <w:sz w:val="28"/>
          <w:szCs w:val="28"/>
        </w:rPr>
        <w:t>я расследования или совершение ложных заявлений с целью создать существенные препятствия для расследования, проводимого Комиссией по этике и служебного поведения работников ДОУ.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rStyle w:val="a4"/>
          <w:bCs/>
          <w:sz w:val="28"/>
          <w:szCs w:val="28"/>
        </w:rPr>
      </w:pPr>
      <w:r w:rsidRPr="00117418">
        <w:rPr>
          <w:rStyle w:val="a4"/>
          <w:bCs/>
          <w:sz w:val="28"/>
          <w:szCs w:val="28"/>
        </w:rPr>
        <w:t>3. Обращение с подарками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rStyle w:val="a4"/>
          <w:bCs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Наш подход к подаркам, льготам и иным выгодам основан на трех принципах: законности, ответственности и уместности.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117418">
        <w:rPr>
          <w:b/>
          <w:sz w:val="28"/>
          <w:szCs w:val="28"/>
        </w:rPr>
        <w:t>3.1. Общие требования к обращению с подарками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Мы определяем подарки (выгоды) как любое безвозмездное предоставление какой-либо вещи в связи с осуществлением ДОУ своей деятельности.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Работникам ДОУ строго запрещается принимать подарки (выгоды), если это может незаконно прямо или косвенно повлиять на осуществление </w:t>
      </w:r>
      <w:r w:rsidRPr="00117418">
        <w:rPr>
          <w:sz w:val="28"/>
          <w:szCs w:val="28"/>
        </w:rPr>
        <w:lastRenderedPageBreak/>
        <w:t>работниками своей деятельности или повлечь для них возникновение дополнительных обязательств.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Дозволяется принимать подарки незначительной стоимости или имеющие исключительно символическое значение. В ДОУ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</w:t>
      </w:r>
      <w:proofErr w:type="gramStart"/>
      <w:r w:rsidRPr="00117418">
        <w:rPr>
          <w:sz w:val="28"/>
          <w:szCs w:val="28"/>
        </w:rPr>
        <w:t>- Деньги: наличные средства, денежные переводы, денежные средства, перечисляемые на счета работников ДОУ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ind w:firstLine="851"/>
        <w:jc w:val="both"/>
        <w:rPr>
          <w:rStyle w:val="a4"/>
          <w:bCs/>
          <w:sz w:val="28"/>
          <w:szCs w:val="28"/>
        </w:rPr>
      </w:pPr>
      <w:r w:rsidRPr="00117418">
        <w:rPr>
          <w:rStyle w:val="a4"/>
          <w:bCs/>
          <w:sz w:val="28"/>
          <w:szCs w:val="28"/>
        </w:rPr>
        <w:t>4.  Недопущение конфликта интересов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Во избежание конфликта интересов, работники ДОУ должны выполнять следующие требования: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-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ДОУ;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- работник вправе использовать имущество ДОУ (в том числе оборудование) исключительно в целях, связанных с выполнением своей трудовой функции.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</w:p>
    <w:p w:rsidR="008E1C42" w:rsidRPr="00117418" w:rsidRDefault="008E1C42" w:rsidP="008E1C42">
      <w:pPr>
        <w:spacing w:line="276" w:lineRule="auto"/>
        <w:jc w:val="both"/>
        <w:rPr>
          <w:rStyle w:val="a4"/>
          <w:bCs/>
          <w:sz w:val="28"/>
          <w:szCs w:val="28"/>
        </w:rPr>
      </w:pPr>
      <w:r w:rsidRPr="00117418">
        <w:rPr>
          <w:rStyle w:val="a4"/>
          <w:bCs/>
          <w:sz w:val="28"/>
          <w:szCs w:val="28"/>
        </w:rPr>
        <w:t>5. Конфиденциальность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Работникам ДОУ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ДОУ.</w:t>
      </w:r>
    </w:p>
    <w:p w:rsidR="008E1C42" w:rsidRPr="00117418" w:rsidRDefault="008E1C42" w:rsidP="008E1C42">
      <w:pPr>
        <w:spacing w:line="276" w:lineRule="auto"/>
        <w:ind w:firstLine="851"/>
        <w:jc w:val="both"/>
        <w:rPr>
          <w:sz w:val="28"/>
          <w:szCs w:val="28"/>
        </w:rPr>
      </w:pPr>
      <w:r w:rsidRPr="00117418">
        <w:rPr>
          <w:sz w:val="28"/>
          <w:szCs w:val="28"/>
        </w:rPr>
        <w:t xml:space="preserve"> Передача информации внутри ДОУ осуществляется в соответствии с процедурами, установленными внутренними документами.</w:t>
      </w:r>
    </w:p>
    <w:p w:rsidR="008E1C42" w:rsidRPr="00117418" w:rsidRDefault="008E1C42" w:rsidP="008E1C42">
      <w:pPr>
        <w:jc w:val="both"/>
        <w:rPr>
          <w:sz w:val="28"/>
          <w:szCs w:val="28"/>
        </w:rPr>
      </w:pPr>
    </w:p>
    <w:p w:rsidR="008E1C42" w:rsidRPr="00117418" w:rsidRDefault="008E1C42" w:rsidP="008E1C42">
      <w:pPr>
        <w:jc w:val="both"/>
        <w:rPr>
          <w:sz w:val="28"/>
          <w:szCs w:val="28"/>
        </w:rPr>
      </w:pPr>
    </w:p>
    <w:p w:rsidR="008E1C42" w:rsidRPr="00117418" w:rsidRDefault="008E1C42" w:rsidP="008E1C42">
      <w:pPr>
        <w:jc w:val="both"/>
        <w:rPr>
          <w:sz w:val="28"/>
          <w:szCs w:val="28"/>
        </w:rPr>
      </w:pPr>
      <w:r w:rsidRPr="00117418">
        <w:rPr>
          <w:sz w:val="28"/>
          <w:szCs w:val="28"/>
        </w:rPr>
        <w:t>Принято на Общем собрании работников МБДОУ «</w:t>
      </w:r>
      <w:proofErr w:type="spellStart"/>
      <w:r>
        <w:rPr>
          <w:sz w:val="28"/>
          <w:szCs w:val="28"/>
        </w:rPr>
        <w:t>Шурабашский</w:t>
      </w:r>
      <w:proofErr w:type="spellEnd"/>
      <w:r>
        <w:rPr>
          <w:sz w:val="28"/>
          <w:szCs w:val="28"/>
        </w:rPr>
        <w:t xml:space="preserve"> детский сад</w:t>
      </w:r>
      <w:r w:rsidRPr="00117418">
        <w:rPr>
          <w:sz w:val="28"/>
          <w:szCs w:val="28"/>
        </w:rPr>
        <w:t>»</w:t>
      </w:r>
    </w:p>
    <w:p w:rsidR="008E1C42" w:rsidRPr="00117418" w:rsidRDefault="008E1C42" w:rsidP="008E1C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Протокол № 1  от « 2 »  сентября 2019 </w:t>
      </w:r>
      <w:r w:rsidRPr="00117418">
        <w:rPr>
          <w:sz w:val="28"/>
          <w:szCs w:val="28"/>
        </w:rPr>
        <w:t xml:space="preserve"> г.</w:t>
      </w:r>
    </w:p>
    <w:p w:rsidR="008E1C42" w:rsidRDefault="008E1C42" w:rsidP="008E1C42">
      <w:pPr>
        <w:jc w:val="both"/>
        <w:rPr>
          <w:sz w:val="28"/>
          <w:szCs w:val="28"/>
        </w:rPr>
      </w:pPr>
    </w:p>
    <w:p w:rsidR="00F738A3" w:rsidRDefault="00F738A3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/>
    <w:p w:rsidR="00060F9D" w:rsidRDefault="00060F9D">
      <w:r>
        <w:rPr>
          <w:noProof/>
        </w:rPr>
        <w:drawing>
          <wp:inline distT="0" distB="0" distL="0" distR="0">
            <wp:extent cx="5732463" cy="788670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6890" cy="789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F9D" w:rsidRDefault="00060F9D"/>
    <w:p w:rsidR="00060F9D" w:rsidRDefault="00060F9D"/>
    <w:p w:rsidR="00060F9D" w:rsidRDefault="00060F9D"/>
    <w:p w:rsidR="00060F9D" w:rsidRDefault="00060F9D">
      <w:bookmarkStart w:id="0" w:name="_GoBack"/>
      <w:bookmarkEnd w:id="0"/>
    </w:p>
    <w:sectPr w:rsidR="00060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19328D"/>
    <w:multiLevelType w:val="hybridMultilevel"/>
    <w:tmpl w:val="9DF8ABF2"/>
    <w:lvl w:ilvl="0" w:tplc="796E0BF8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42"/>
    <w:rsid w:val="00035C44"/>
    <w:rsid w:val="00060F9D"/>
    <w:rsid w:val="008E1C42"/>
    <w:rsid w:val="00C12946"/>
    <w:rsid w:val="00F7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E1C42"/>
    <w:rPr>
      <w:b/>
      <w:bCs/>
    </w:rPr>
  </w:style>
  <w:style w:type="character" w:styleId="a4">
    <w:name w:val="Book Title"/>
    <w:uiPriority w:val="99"/>
    <w:qFormat/>
    <w:rsid w:val="008E1C42"/>
    <w:rPr>
      <w:b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C129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94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C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E1C42"/>
    <w:rPr>
      <w:b/>
      <w:bCs/>
    </w:rPr>
  </w:style>
  <w:style w:type="character" w:styleId="a4">
    <w:name w:val="Book Title"/>
    <w:uiPriority w:val="99"/>
    <w:qFormat/>
    <w:rsid w:val="008E1C42"/>
    <w:rPr>
      <w:b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C129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94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1618</Words>
  <Characters>9224</Characters>
  <Application>Microsoft Office Word</Application>
  <DocSecurity>0</DocSecurity>
  <Lines>76</Lines>
  <Paragraphs>21</Paragraphs>
  <ScaleCrop>false</ScaleCrop>
  <Company/>
  <LinksUpToDate>false</LinksUpToDate>
  <CharactersWithSpaces>10821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4</cp:revision>
  <dcterms:created xsi:type="dcterms:W3CDTF">2020-01-18T14:55:00Z</dcterms:created>
  <dcterms:modified xsi:type="dcterms:W3CDTF">2020-01-19T07:01:00Z</dcterms:modified>
</cp:coreProperties>
</file>